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9" w:rsidRPr="009D53BF" w:rsidRDefault="009D53BF">
      <w:pPr>
        <w:rPr>
          <w:rFonts w:cs="B Titr"/>
          <w:sz w:val="28"/>
          <w:szCs w:val="28"/>
          <w:rtl/>
        </w:rPr>
      </w:pPr>
      <w:r w:rsidRPr="009D53BF">
        <w:rPr>
          <w:rFonts w:cs="B Titr" w:hint="cs"/>
          <w:sz w:val="28"/>
          <w:szCs w:val="28"/>
          <w:rtl/>
        </w:rPr>
        <w:t>رسالت</w:t>
      </w:r>
      <w:r w:rsidR="007B7CFC" w:rsidRPr="009D53BF">
        <w:rPr>
          <w:rFonts w:cs="B Titr" w:hint="cs"/>
          <w:sz w:val="28"/>
          <w:szCs w:val="28"/>
          <w:rtl/>
        </w:rPr>
        <w:t>:</w:t>
      </w:r>
    </w:p>
    <w:p w:rsidR="007B7CFC" w:rsidRDefault="007B7CFC" w:rsidP="00322136">
      <w:pPr>
        <w:jc w:val="both"/>
        <w:rPr>
          <w:rFonts w:cs="B Nazanin"/>
          <w:sz w:val="28"/>
          <w:szCs w:val="28"/>
          <w:rtl/>
        </w:rPr>
      </w:pPr>
      <w:r w:rsidRPr="009D53BF">
        <w:rPr>
          <w:rFonts w:cs="B Nazanin" w:hint="cs"/>
          <w:sz w:val="28"/>
          <w:szCs w:val="28"/>
          <w:rtl/>
        </w:rPr>
        <w:t>رسالت</w:t>
      </w:r>
      <w:r w:rsidR="009D53BF" w:rsidRPr="009D53BF">
        <w:rPr>
          <w:rFonts w:cs="B Nazanin" w:hint="cs"/>
          <w:sz w:val="28"/>
          <w:szCs w:val="28"/>
          <w:rtl/>
        </w:rPr>
        <w:t xml:space="preserve"> </w:t>
      </w:r>
      <w:r w:rsidR="00322136">
        <w:rPr>
          <w:rFonts w:cs="B Nazanin" w:hint="cs"/>
          <w:sz w:val="28"/>
          <w:szCs w:val="28"/>
          <w:rtl/>
        </w:rPr>
        <w:t xml:space="preserve">رشته کارشناسی ارشد ناپیوسته پرستاری مراقبت های ویژه عبارت است از تربیت دانش آموختگانی کارآمد با توانایی های لازم جهت ارتقاء و بهینه سازی مراقبت های پرستاری از بیماران بدحال و نیازمند به مراقبت های ویژه که منتج به کاهش مرگ و میر و عوارض این بیماران می شود. در این راستا، دانش آموختگان این رشته می توانند مشاوره های لازم را به مدیران و سیاست گذاران نظام سلامت، در راستای رفع نیازها و مشکلات بیماران بستری در این بخش ها و ارتقاء کیفیت مراقبت های پرستاری بنمایند.  </w:t>
      </w:r>
      <w:r w:rsidR="009D53BF" w:rsidRPr="009D53BF">
        <w:rPr>
          <w:rFonts w:cs="B Nazanin" w:hint="cs"/>
          <w:sz w:val="28"/>
          <w:szCs w:val="28"/>
          <w:rtl/>
        </w:rPr>
        <w:t xml:space="preserve"> </w:t>
      </w:r>
      <w:r w:rsidR="00566BFB">
        <w:rPr>
          <w:rFonts w:cs="B Nazanin" w:hint="cs"/>
          <w:sz w:val="28"/>
          <w:szCs w:val="28"/>
          <w:rtl/>
        </w:rPr>
        <w:t xml:space="preserve">   </w:t>
      </w:r>
    </w:p>
    <w:p w:rsidR="009E66C7" w:rsidRPr="00D7075F" w:rsidRDefault="009E66C7" w:rsidP="009D53BF">
      <w:pPr>
        <w:jc w:val="both"/>
        <w:rPr>
          <w:rFonts w:cs="B Titr"/>
          <w:sz w:val="28"/>
          <w:szCs w:val="28"/>
          <w:rtl/>
        </w:rPr>
      </w:pPr>
    </w:p>
    <w:p w:rsidR="009E66C7" w:rsidRPr="00D7075F" w:rsidRDefault="00222E6B" w:rsidP="009D53BF">
      <w:pPr>
        <w:jc w:val="both"/>
        <w:rPr>
          <w:rFonts w:cs="B Titr"/>
          <w:sz w:val="28"/>
          <w:szCs w:val="28"/>
          <w:rtl/>
        </w:rPr>
      </w:pPr>
      <w:r w:rsidRPr="00D7075F">
        <w:rPr>
          <w:rFonts w:cs="B Titr" w:hint="cs"/>
          <w:sz w:val="28"/>
          <w:szCs w:val="28"/>
          <w:rtl/>
        </w:rPr>
        <w:t>اهداف:</w:t>
      </w:r>
    </w:p>
    <w:p w:rsidR="00222E6B" w:rsidRDefault="00322136" w:rsidP="00322136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هدف کلی رشته کارشناسی ارشد ناپیوسته پرستاری مراقبت های ویژه، تربیت دانش آموختگانی است که دارای دانش، نگرش و عملکرد لازم و توانایی ها و فراتوانایی های لازم ( رفتار حرفه ای، مهارت های ارتباطی، فناوری اطلاعات، خودآموزی مادام العمر، پژوهش، مدیریت و ارتقاء کیفیت، نقد خلاقانه و حل مساله در شرایط بحرانی ) جهت ارتقاء کیفیت مراقبت از بیماران بدحال و نیازمند مراقبت ویژه باشند. </w:t>
      </w:r>
    </w:p>
    <w:tbl>
      <w:tblPr>
        <w:tblStyle w:val="TableGrid"/>
        <w:bidiVisual/>
        <w:tblW w:w="0" w:type="auto"/>
        <w:tblLook w:val="04A0"/>
      </w:tblPr>
      <w:tblGrid>
        <w:gridCol w:w="2516"/>
        <w:gridCol w:w="6726"/>
      </w:tblGrid>
      <w:tr w:rsidR="00001491" w:rsidRPr="00F54776" w:rsidTr="00880971">
        <w:trPr>
          <w:trHeight w:val="467"/>
        </w:trPr>
        <w:tc>
          <w:tcPr>
            <w:tcW w:w="2584" w:type="dxa"/>
            <w:vMerge w:val="restart"/>
          </w:tcPr>
          <w:p w:rsidR="00001491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  <w:p w:rsidR="00001491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  <w:p w:rsidR="00001491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  <w:p w:rsidR="00001491" w:rsidRDefault="00001491" w:rsidP="00880971">
            <w:pPr>
              <w:jc w:val="center"/>
              <w:rPr>
                <w:rStyle w:val="Strong"/>
                <w:sz w:val="28"/>
                <w:szCs w:val="28"/>
                <w:shd w:val="clear" w:color="auto" w:fill="FFFFFF"/>
                <w:rtl/>
              </w:rPr>
            </w:pPr>
            <w:r w:rsidRPr="0082365A">
              <w:rPr>
                <w:rStyle w:val="Strong"/>
                <w:rFonts w:cs="B Titr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آموزش</w:t>
            </w:r>
          </w:p>
          <w:p w:rsidR="00001491" w:rsidRPr="003016AE" w:rsidRDefault="00001491" w:rsidP="0088097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1491" w:rsidRPr="00F54776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Fonts w:ascii="iransans" w:hAnsi="iransans" w:cs="B Zar"/>
                <w:color w:val="000000"/>
                <w:sz w:val="22"/>
                <w:szCs w:val="22"/>
                <w:rtl/>
              </w:rPr>
            </w:pPr>
            <w:r w:rsidRPr="00F54776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تشویق و توانمندسازی اعضا گروه جهت استفاده از روش های آموزش و فناوری نوین</w:t>
            </w:r>
          </w:p>
        </w:tc>
      </w:tr>
      <w:tr w:rsidR="00001491" w:rsidRPr="00F54776" w:rsidTr="00880971">
        <w:trPr>
          <w:trHeight w:val="187"/>
        </w:trPr>
        <w:tc>
          <w:tcPr>
            <w:tcW w:w="2584" w:type="dxa"/>
            <w:vMerge/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F54776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Fonts w:ascii="iransans" w:hAnsi="iransans" w:cs="B Zar"/>
                <w:color w:val="000000"/>
                <w:sz w:val="22"/>
                <w:szCs w:val="22"/>
                <w:rtl/>
              </w:rPr>
            </w:pPr>
            <w:r w:rsidRPr="00F54776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تشویق و توانمندسازی اعضا گروه جهت روزآمد نمودن مستمر دانش و مهارت در زمینه مراقبت های ویژه پرستاری</w:t>
            </w:r>
          </w:p>
        </w:tc>
      </w:tr>
      <w:tr w:rsidR="00001491" w:rsidRPr="00F54776" w:rsidTr="00880971">
        <w:trPr>
          <w:trHeight w:val="187"/>
        </w:trPr>
        <w:tc>
          <w:tcPr>
            <w:tcW w:w="2584" w:type="dxa"/>
            <w:vMerge/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F54776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Style w:val="Strong"/>
                <w:rFonts w:ascii="iransans" w:hAnsi="iransans" w:cs="B Zar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54776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تشویق و توانمند سازی اعضا گروه جهت مشارکت فعال در آموزش مداوم کارکنان شاغل در بخش های مراقبت های ویژه</w:t>
            </w:r>
          </w:p>
        </w:tc>
      </w:tr>
      <w:tr w:rsidR="00001491" w:rsidRPr="00F54776" w:rsidTr="00880971">
        <w:trPr>
          <w:trHeight w:val="187"/>
        </w:trPr>
        <w:tc>
          <w:tcPr>
            <w:tcW w:w="2584" w:type="dxa"/>
            <w:vMerge/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F54776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Style w:val="Strong"/>
                <w:rFonts w:ascii="iransans" w:hAnsi="iransans" w:cs="B Zar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54776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تشویق و توانمندسازی اعضا گروه جهت مشارکت فعال در آموزش پاسخگو به بیمار و خانواده در بخش های مراقبت های ویژه</w:t>
            </w:r>
          </w:p>
        </w:tc>
      </w:tr>
      <w:tr w:rsidR="00001491" w:rsidRPr="00F54776" w:rsidTr="00880971">
        <w:trPr>
          <w:trHeight w:val="187"/>
        </w:trPr>
        <w:tc>
          <w:tcPr>
            <w:tcW w:w="2584" w:type="dxa"/>
            <w:vMerge/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F54776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Style w:val="Strong"/>
                <w:rFonts w:ascii="iransans" w:hAnsi="iransans" w:cs="B Zar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54776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حرکت از اموزش دیسپلین محور</w:t>
            </w:r>
            <w:r w:rsidRPr="00F54776">
              <w:rPr>
                <w:rFonts w:ascii="byekan" w:hAnsi="byekan"/>
                <w:color w:val="000000"/>
                <w:sz w:val="22"/>
                <w:szCs w:val="22"/>
                <w:bdr w:val="none" w:sz="0" w:space="0" w:color="auto" w:frame="1"/>
                <w:rtl/>
              </w:rPr>
              <w:t> </w:t>
            </w:r>
            <w:r w:rsidRPr="00F54776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 xml:space="preserve"> به سمت اموزش بین رشته ای</w:t>
            </w:r>
          </w:p>
        </w:tc>
      </w:tr>
      <w:tr w:rsidR="00001491" w:rsidRPr="00F54776" w:rsidTr="00880971">
        <w:trPr>
          <w:trHeight w:val="187"/>
        </w:trPr>
        <w:tc>
          <w:tcPr>
            <w:tcW w:w="2584" w:type="dxa"/>
            <w:vMerge/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F54776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Style w:val="Strong"/>
                <w:rFonts w:ascii="iransans" w:hAnsi="iransans" w:cs="B Zar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54776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مشارکت فراگیران تحصیلات تکمیلی در فعالیت های مختلف آموزشی گروه جهت کسب توانمندی های اختصاصی و عمومی متناسب با رشته</w:t>
            </w:r>
          </w:p>
        </w:tc>
      </w:tr>
      <w:tr w:rsidR="00001491" w:rsidRPr="00F54776" w:rsidTr="00880971">
        <w:trPr>
          <w:trHeight w:val="187"/>
        </w:trPr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F54776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Style w:val="Strong"/>
                <w:rFonts w:ascii="iransans" w:hAnsi="iransans" w:cs="B Zar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54776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در نظر گرفتن اسناد بالادستی در زمینه توسعه در حوزه آموزش</w:t>
            </w:r>
          </w:p>
        </w:tc>
      </w:tr>
      <w:tr w:rsidR="00001491" w:rsidRPr="005674A3" w:rsidTr="00880971">
        <w:trPr>
          <w:trHeight w:val="299"/>
        </w:trPr>
        <w:tc>
          <w:tcPr>
            <w:tcW w:w="2584" w:type="dxa"/>
            <w:vMerge w:val="restart"/>
          </w:tcPr>
          <w:p w:rsidR="00001491" w:rsidRDefault="00001491" w:rsidP="00880971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</w:p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5E139C">
              <w:rPr>
                <w:rFonts w:cs="B Titr" w:hint="cs"/>
                <w:color w:val="000000" w:themeColor="text1"/>
                <w:sz w:val="28"/>
                <w:szCs w:val="28"/>
                <w:rtl/>
              </w:rPr>
              <w:t>پژوهش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5674A3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5674A3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توسعه کمی و کیفی پژوهش ها در راستای اولویت های پژوهشی تدوین شده در گروه پرستاری مراقبت ویژه</w:t>
            </w:r>
          </w:p>
        </w:tc>
      </w:tr>
      <w:tr w:rsidR="00001491" w:rsidRPr="005674A3" w:rsidTr="00880971">
        <w:trPr>
          <w:trHeight w:val="168"/>
        </w:trPr>
        <w:tc>
          <w:tcPr>
            <w:tcW w:w="2584" w:type="dxa"/>
            <w:vMerge/>
          </w:tcPr>
          <w:p w:rsidR="00001491" w:rsidRPr="005E139C" w:rsidRDefault="00001491" w:rsidP="00880971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5674A3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5674A3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طراحی و انجام پژوهش های کاربردی در مورد مشکلات و چالش های موجود در بخش های مراقبت های ویژه</w:t>
            </w:r>
          </w:p>
        </w:tc>
      </w:tr>
      <w:tr w:rsidR="00001491" w:rsidRPr="005674A3" w:rsidTr="00880971">
        <w:trPr>
          <w:trHeight w:val="187"/>
        </w:trPr>
        <w:tc>
          <w:tcPr>
            <w:tcW w:w="2584" w:type="dxa"/>
            <w:vMerge/>
          </w:tcPr>
          <w:p w:rsidR="00001491" w:rsidRPr="005E139C" w:rsidRDefault="00001491" w:rsidP="00880971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5674A3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5674A3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تولید شواهد و مقالات در منابع معتبر در مورد مراقبت از بیماران بدحال</w:t>
            </w:r>
          </w:p>
        </w:tc>
      </w:tr>
      <w:tr w:rsidR="00001491" w:rsidRPr="005674A3" w:rsidTr="00880971">
        <w:trPr>
          <w:trHeight w:val="243"/>
        </w:trPr>
        <w:tc>
          <w:tcPr>
            <w:tcW w:w="2584" w:type="dxa"/>
            <w:vMerge/>
          </w:tcPr>
          <w:p w:rsidR="00001491" w:rsidRPr="005E139C" w:rsidRDefault="00001491" w:rsidP="00880971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5674A3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5674A3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انجام پروژه های مشترک با سایر مراکز و تولید ارائه شواهد قابل تعمیم به کل کشور</w:t>
            </w:r>
          </w:p>
        </w:tc>
      </w:tr>
      <w:tr w:rsidR="00001491" w:rsidRPr="005674A3" w:rsidTr="00880971">
        <w:trPr>
          <w:trHeight w:val="168"/>
        </w:trPr>
        <w:tc>
          <w:tcPr>
            <w:tcW w:w="2584" w:type="dxa"/>
            <w:vMerge/>
          </w:tcPr>
          <w:p w:rsidR="00001491" w:rsidRPr="005E139C" w:rsidRDefault="00001491" w:rsidP="00880971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5674A3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5674A3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 xml:space="preserve">ایجاد ارتباط با مراکز تحقیقات موجود در داخل و خارج از کشور در زمینه ی مراقبت های </w:t>
            </w:r>
            <w:r w:rsidRPr="005674A3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lastRenderedPageBreak/>
              <w:t>بیماران بدحال</w:t>
            </w:r>
          </w:p>
        </w:tc>
      </w:tr>
      <w:tr w:rsidR="00001491" w:rsidRPr="005674A3" w:rsidTr="00880971">
        <w:trPr>
          <w:trHeight w:val="224"/>
        </w:trPr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001491" w:rsidRPr="005E139C" w:rsidRDefault="00001491" w:rsidP="00880971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5674A3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5674A3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در نظر گرفتن آخرین آیین نامه ها و شیوه نامه ها در زمینه توسعه در حوزه پژوهش</w:t>
            </w:r>
          </w:p>
        </w:tc>
      </w:tr>
      <w:tr w:rsidR="00001491" w:rsidRPr="0083720C" w:rsidTr="00880971">
        <w:trPr>
          <w:trHeight w:val="187"/>
        </w:trPr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Style w:val="Strong"/>
                <w:rFonts w:cs="B Titr" w:hint="cs"/>
                <w:color w:val="000000" w:themeColor="text1"/>
                <w:sz w:val="28"/>
                <w:szCs w:val="28"/>
                <w:rtl/>
              </w:rPr>
              <w:t>بالین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3720C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3720C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تربیت دانش آموختگان جهت ارائه ماهرانه مراقبت های پرستاری و اجرای مداخلات لازم پرستاری جهت بیماران نیازمند به مراقبت های ویژه</w:t>
            </w:r>
          </w:p>
        </w:tc>
      </w:tr>
      <w:tr w:rsidR="00001491" w:rsidRPr="0083720C" w:rsidTr="00880971">
        <w:trPr>
          <w:trHeight w:val="224"/>
        </w:trPr>
        <w:tc>
          <w:tcPr>
            <w:tcW w:w="2584" w:type="dxa"/>
            <w:vMerge/>
            <w:tcBorders>
              <w:top w:val="single" w:sz="4" w:space="0" w:color="auto"/>
            </w:tcBorders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3720C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3720C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ارتباط مستمر با بالین جهت آگاهی از چالش های موجود</w:t>
            </w:r>
            <w:r w:rsidRPr="0083720C">
              <w:rPr>
                <w:rFonts w:hint="cs"/>
                <w:color w:val="000000"/>
                <w:sz w:val="22"/>
                <w:szCs w:val="22"/>
                <w:bdr w:val="none" w:sz="0" w:space="0" w:color="auto" w:frame="1"/>
                <w:rtl/>
              </w:rPr>
              <w:t> </w:t>
            </w:r>
            <w:r w:rsidRPr="0083720C">
              <w:rPr>
                <w:rFonts w:ascii="byekan" w:hAnsi="byekan" w:cs="B Zar" w:hint="cs"/>
                <w:color w:val="000000"/>
                <w:sz w:val="22"/>
                <w:szCs w:val="22"/>
                <w:bdr w:val="none" w:sz="0" w:space="0" w:color="auto" w:frame="1"/>
                <w:rtl/>
              </w:rPr>
              <w:t xml:space="preserve"> در بالی</w:t>
            </w:r>
            <w:r w:rsidRPr="0083720C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ن</w:t>
            </w:r>
          </w:p>
        </w:tc>
      </w:tr>
      <w:tr w:rsidR="00001491" w:rsidRPr="0083720C" w:rsidTr="00880971">
        <w:trPr>
          <w:trHeight w:val="187"/>
        </w:trPr>
        <w:tc>
          <w:tcPr>
            <w:tcW w:w="2584" w:type="dxa"/>
            <w:vMerge/>
            <w:tcBorders>
              <w:top w:val="single" w:sz="4" w:space="0" w:color="auto"/>
            </w:tcBorders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3720C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3720C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در نظر گرفتن چالش های رایج در بالین در اولویت های پژوهشی</w:t>
            </w:r>
          </w:p>
        </w:tc>
      </w:tr>
      <w:tr w:rsidR="00001491" w:rsidRPr="0083720C" w:rsidTr="00880971">
        <w:trPr>
          <w:trHeight w:val="141"/>
        </w:trPr>
        <w:tc>
          <w:tcPr>
            <w:tcW w:w="2584" w:type="dxa"/>
            <w:vMerge/>
            <w:tcBorders>
              <w:top w:val="single" w:sz="4" w:space="0" w:color="auto"/>
            </w:tcBorders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3720C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3720C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ارائه برنامه های آموزشی در راستای برطرف شدن چالش های رایج در بالین</w:t>
            </w:r>
          </w:p>
        </w:tc>
      </w:tr>
      <w:tr w:rsidR="00001491" w:rsidRPr="0083720C" w:rsidTr="00880971">
        <w:trPr>
          <w:trHeight w:val="206"/>
        </w:trPr>
        <w:tc>
          <w:tcPr>
            <w:tcW w:w="2584" w:type="dxa"/>
            <w:vMerge/>
            <w:tcBorders>
              <w:top w:val="single" w:sz="4" w:space="0" w:color="auto"/>
            </w:tcBorders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3720C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3720C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تلاش در راستای استقرار موثر و کارآمد اعضای گروه در بالین</w:t>
            </w:r>
          </w:p>
        </w:tc>
      </w:tr>
      <w:tr w:rsidR="00001491" w:rsidRPr="0083720C" w:rsidTr="00880971">
        <w:trPr>
          <w:trHeight w:val="187"/>
        </w:trPr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3720C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3720C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در نظر گرفتن آخرین دستورالعمل های بین المللی و ملی در زمینه توسعه در حوزه بالین</w:t>
            </w:r>
          </w:p>
        </w:tc>
      </w:tr>
      <w:tr w:rsidR="00001491" w:rsidRPr="008D4F41" w:rsidTr="00880971">
        <w:trPr>
          <w:trHeight w:val="299"/>
        </w:trPr>
        <w:tc>
          <w:tcPr>
            <w:tcW w:w="2584" w:type="dxa"/>
            <w:vMerge w:val="restart"/>
          </w:tcPr>
          <w:p w:rsidR="00001491" w:rsidRPr="003016AE" w:rsidRDefault="00001491" w:rsidP="00880971">
            <w:pPr>
              <w:jc w:val="center"/>
              <w:rPr>
                <w:b/>
                <w:bCs/>
                <w:rtl/>
              </w:rPr>
            </w:pPr>
          </w:p>
          <w:p w:rsidR="00001491" w:rsidRPr="003016AE" w:rsidRDefault="00001491" w:rsidP="00880971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  <w:r w:rsidRPr="003016AE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مدیریت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1491" w:rsidRPr="008D4F41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D4F41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برگزاری جلسات منظم با اعضا گروه، دانشجویان و دانش آموختگان جهت بررسی و تحلیل چالش های موجود و تلاش در جهت رفع آن ها</w:t>
            </w:r>
          </w:p>
        </w:tc>
      </w:tr>
      <w:tr w:rsidR="00001491" w:rsidRPr="008D4F41" w:rsidTr="00880971">
        <w:trPr>
          <w:trHeight w:val="168"/>
        </w:trPr>
        <w:tc>
          <w:tcPr>
            <w:tcW w:w="2584" w:type="dxa"/>
            <w:vMerge/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D4F41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D4F41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برقراری و حفظ ارتباط سازنده با سایر گروه های آموزشی و دانشکده ها در راستای همگرایی علوم</w:t>
            </w:r>
          </w:p>
        </w:tc>
      </w:tr>
      <w:tr w:rsidR="00001491" w:rsidRPr="008D4F41" w:rsidTr="00880971">
        <w:trPr>
          <w:trHeight w:val="179"/>
        </w:trPr>
        <w:tc>
          <w:tcPr>
            <w:tcW w:w="2584" w:type="dxa"/>
            <w:vMerge/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D4F41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D4F41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برقراری ارتباطات و اشتراک دانش به صورت فراملی</w:t>
            </w:r>
          </w:p>
        </w:tc>
      </w:tr>
      <w:tr w:rsidR="00001491" w:rsidRPr="008D4F41" w:rsidTr="00880971">
        <w:trPr>
          <w:trHeight w:val="336"/>
        </w:trPr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001491" w:rsidRPr="0082365A" w:rsidRDefault="00001491" w:rsidP="00880971">
            <w:pPr>
              <w:jc w:val="center"/>
              <w:rPr>
                <w:rStyle w:val="Strong"/>
                <w:rFonts w:cs="B Titr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8D4F41" w:rsidRDefault="00001491" w:rsidP="00880971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8D4F41">
              <w:rPr>
                <w:rFonts w:ascii="byekan" w:hAnsi="byekan" w:cs="B Zar"/>
                <w:color w:val="000000"/>
                <w:sz w:val="22"/>
                <w:szCs w:val="22"/>
                <w:bdr w:val="none" w:sz="0" w:space="0" w:color="auto" w:frame="1"/>
                <w:rtl/>
              </w:rPr>
              <w:t>برقراری ارتباط موثر و سازنده با بالین جهت ارتقا عوامل موثر بر مراقبت پرستاری</w:t>
            </w:r>
          </w:p>
        </w:tc>
      </w:tr>
    </w:tbl>
    <w:p w:rsidR="00001491" w:rsidRPr="00322136" w:rsidRDefault="00001491" w:rsidP="00322136">
      <w:pPr>
        <w:jc w:val="both"/>
        <w:rPr>
          <w:rFonts w:cs="B Nazanin"/>
          <w:sz w:val="28"/>
          <w:szCs w:val="28"/>
        </w:rPr>
      </w:pPr>
    </w:p>
    <w:sectPr w:rsidR="00001491" w:rsidRPr="00322136" w:rsidSect="000A222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7F" w:rsidRDefault="0012317F" w:rsidP="001E1A54">
      <w:pPr>
        <w:spacing w:after="0" w:line="240" w:lineRule="auto"/>
      </w:pPr>
      <w:r>
        <w:separator/>
      </w:r>
    </w:p>
  </w:endnote>
  <w:endnote w:type="continuationSeparator" w:id="1">
    <w:p w:rsidR="0012317F" w:rsidRDefault="0012317F" w:rsidP="001E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7F" w:rsidRDefault="0012317F" w:rsidP="001E1A54">
      <w:pPr>
        <w:spacing w:after="0" w:line="240" w:lineRule="auto"/>
      </w:pPr>
      <w:r>
        <w:separator/>
      </w:r>
    </w:p>
  </w:footnote>
  <w:footnote w:type="continuationSeparator" w:id="1">
    <w:p w:rsidR="0012317F" w:rsidRDefault="0012317F" w:rsidP="001E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54" w:rsidRPr="001E1A54" w:rsidRDefault="001E1A54" w:rsidP="001E1A54">
    <w:pPr>
      <w:pStyle w:val="Header"/>
      <w:jc w:val="center"/>
      <w:rPr>
        <w:rFonts w:cs="B Titr"/>
        <w:sz w:val="24"/>
        <w:szCs w:val="24"/>
      </w:rPr>
    </w:pPr>
    <w:r w:rsidRPr="001E1A54">
      <w:rPr>
        <w:rFonts w:cs="B Titr" w:hint="cs"/>
        <w:sz w:val="24"/>
        <w:szCs w:val="24"/>
        <w:rtl/>
      </w:rPr>
      <w:t>رسالت و اهداف کارشناسی ارشد ناپیوسته پرستاری مراقبت های ویژه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01C"/>
    <w:multiLevelType w:val="hybridMultilevel"/>
    <w:tmpl w:val="F022D416"/>
    <w:lvl w:ilvl="0" w:tplc="62B073D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CFC"/>
    <w:rsid w:val="00001491"/>
    <w:rsid w:val="000A2228"/>
    <w:rsid w:val="0012317F"/>
    <w:rsid w:val="001E1A54"/>
    <w:rsid w:val="00222E6B"/>
    <w:rsid w:val="00281BCF"/>
    <w:rsid w:val="00322136"/>
    <w:rsid w:val="00566BFB"/>
    <w:rsid w:val="007B7CFC"/>
    <w:rsid w:val="009D53BF"/>
    <w:rsid w:val="009E66C7"/>
    <w:rsid w:val="00A92859"/>
    <w:rsid w:val="00B809E2"/>
    <w:rsid w:val="00D7075F"/>
    <w:rsid w:val="00F6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A54"/>
  </w:style>
  <w:style w:type="paragraph" w:styleId="Footer">
    <w:name w:val="footer"/>
    <w:basedOn w:val="Normal"/>
    <w:link w:val="FooterChar"/>
    <w:uiPriority w:val="99"/>
    <w:semiHidden/>
    <w:unhideWhenUsed/>
    <w:rsid w:val="001E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A54"/>
  </w:style>
  <w:style w:type="table" w:styleId="TableGrid">
    <w:name w:val="Table Grid"/>
    <w:basedOn w:val="TableNormal"/>
    <w:uiPriority w:val="59"/>
    <w:rsid w:val="0000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01491"/>
    <w:rPr>
      <w:b/>
      <w:bCs/>
    </w:rPr>
  </w:style>
  <w:style w:type="paragraph" w:styleId="NormalWeb">
    <w:name w:val="Normal (Web)"/>
    <w:basedOn w:val="Normal"/>
    <w:uiPriority w:val="99"/>
    <w:unhideWhenUsed/>
    <w:rsid w:val="000014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16</cp:revision>
  <dcterms:created xsi:type="dcterms:W3CDTF">2024-01-13T10:32:00Z</dcterms:created>
  <dcterms:modified xsi:type="dcterms:W3CDTF">2024-04-29T06:25:00Z</dcterms:modified>
</cp:coreProperties>
</file>