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178" w:type="dxa"/>
        <w:tblInd w:w="-535" w:type="dxa"/>
        <w:tblLook w:val="04A0" w:firstRow="1" w:lastRow="0" w:firstColumn="1" w:lastColumn="0" w:noHBand="0" w:noVBand="1"/>
      </w:tblPr>
      <w:tblGrid>
        <w:gridCol w:w="14178"/>
      </w:tblGrid>
      <w:tr w:rsidR="00865F89" w:rsidRPr="00FE2345" w:rsidTr="003A5964">
        <w:trPr>
          <w:trHeight w:val="368"/>
        </w:trPr>
        <w:tc>
          <w:tcPr>
            <w:tcW w:w="1417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674209">
              <w:rPr>
                <w:rFonts w:cs="B Nazanin" w:hint="cs"/>
                <w:b/>
                <w:bCs/>
                <w:rtl/>
              </w:rPr>
              <w:t xml:space="preserve">پرستاری 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="00674209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</w:t>
            </w:r>
            <w:r w:rsidR="00674209">
              <w:rPr>
                <w:rFonts w:cs="B Nazanin" w:hint="cs"/>
                <w:b/>
                <w:bCs/>
                <w:rtl/>
              </w:rPr>
              <w:t>ساناز نهبندانی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رتبه علمی:</w:t>
            </w:r>
            <w:r w:rsidR="0023020C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3A5964">
        <w:trPr>
          <w:trHeight w:val="268"/>
        </w:trPr>
        <w:tc>
          <w:tcPr>
            <w:tcW w:w="14178" w:type="dxa"/>
          </w:tcPr>
          <w:p w:rsidR="00865F89" w:rsidRPr="00FE2345" w:rsidRDefault="00865F89" w:rsidP="00B5172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B5172C">
              <w:rPr>
                <w:rFonts w:cs="B Nazanin" w:hint="cs"/>
                <w:b/>
                <w:bCs/>
                <w:rtl/>
              </w:rPr>
              <w:t>بارداری و زایمان1</w:t>
            </w:r>
            <w:r w:rsidR="000E0B8D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</w:t>
            </w:r>
            <w:r w:rsidR="00B5172C">
              <w:rPr>
                <w:rFonts w:cs="B Nazanin" w:hint="cs"/>
                <w:b/>
                <w:bCs/>
                <w:rtl/>
              </w:rPr>
              <w:t>27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23020C">
              <w:rPr>
                <w:rFonts w:cs="B Nazanin" w:hint="cs"/>
                <w:b/>
                <w:bCs/>
                <w:rtl/>
              </w:rPr>
              <w:t xml:space="preserve">تئوری               </w:t>
            </w:r>
            <w:r w:rsidR="00B5172C">
              <w:rPr>
                <w:rFonts w:cs="B Nazanin" w:hint="cs"/>
                <w:b/>
                <w:bCs/>
                <w:rtl/>
              </w:rPr>
              <w:t>تعداد واحد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5172C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3A5964">
        <w:tc>
          <w:tcPr>
            <w:tcW w:w="1417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23020C">
              <w:rPr>
                <w:rFonts w:cs="B Nazanin" w:hint="cs"/>
                <w:b/>
                <w:bCs/>
                <w:rtl/>
              </w:rPr>
              <w:t>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مقطع تحصیلی فراگیران : </w:t>
            </w:r>
            <w:r w:rsidR="0023020C">
              <w:rPr>
                <w:rFonts w:cs="B Nazanin" w:hint="cs"/>
                <w:b/>
                <w:bCs/>
                <w:rtl/>
              </w:rPr>
              <w:t>کارشناسی</w:t>
            </w:r>
            <w:r w:rsidR="00B5172C">
              <w:rPr>
                <w:rFonts w:cs="B Nazanin" w:hint="cs"/>
                <w:b/>
                <w:bCs/>
                <w:rtl/>
              </w:rPr>
              <w:t xml:space="preserve">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نیمسال ارائه درس: </w:t>
            </w:r>
            <w:r w:rsidR="0023020C"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9B1942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1F7C8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6670" r="36195" b="469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1F348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5y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pcSw&#10;Fkp00UWLkUlxlv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GlmF7DXODRU+Jt/KFig62VCv2Coi+l&#10;lbL6l6BQNe0aNmhyuJiE3VcKZT4wResoCWzV1J1Dl6+seIBOBaLYjjDWYNNY/0hJDyOiouFXx7yk&#10;RH800O3z4hT6kUQ0Ts+mIzD8sWd17GGGA1RFI4iC28s4zKHOebVuINJQUmPTB6xV3H+lgdXuX8EY&#10;wCR2IyvNmWMbb/0ZrMvfAA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NIZ7nKiAgAAoAUAAA4AAAAAAAAAAAAAAAAALgIA&#10;AGRycy9lMm9Eb2MueG1sUEsBAi0AFAAGAAgAAAAhAKZZP1XeAAAABg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7620" r="12700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CE165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035" t="26670" r="37465" b="469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03202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hm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p6Rolh&#10;LZTooosWI5NilP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DE825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1598F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C99FF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6670" r="34290" b="469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E3A71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BO4DcwoAIAAKAFAAAOAAAAAAAAAAAAAAAAAC4C&#10;AABkcnMvZTJvRG9jLnhtbFBLAQItABQABgAIAAAAIQCa4sRI4QAAAAoBAAAPAAAAAAAAAAAAAAAA&#10;APo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AD650E" w:rsidRDefault="00AD650E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 بارداری زایمان ویلیامز. کانینگهام، اف. گاس 2014</w:t>
      </w:r>
    </w:p>
    <w:p w:rsidR="00AD650E" w:rsidRDefault="00AD650E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2-درسنامه مامایی میلز. میلز، مارگات اف، آخرین چاپ</w:t>
      </w:r>
    </w:p>
    <w:p w:rsidR="00AD650E" w:rsidRDefault="00AD650E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 مراقبت های ادغام یافته سلامت مادران( راهنمای خدمات داخل و خارج بیمارستانی)- وزارت بهداشت،دفتر سلامت خانواده و جمعیت، اداره سلامت مادران</w:t>
      </w:r>
    </w:p>
    <w:p w:rsidR="00AD650E" w:rsidRDefault="00AD650E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4-راهنمای کشوری  انجام زایمان  طبیعی و ارائه روش های غیر دارویی کاهش درد زایمان، وزارت بهداشت، دفتر سلامت خانواده و جمعیت، ادراره سلامت مادران</w:t>
      </w:r>
    </w:p>
    <w:p w:rsidR="00AD650E" w:rsidRDefault="00AD650E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5-راهنمای کشوری ارائه خدمات مامایی و زایمان، بیمارستان های دوستدارمادر، وزارت بهداشت، دفتر سلامت خانواده و جمعیت، اداره سلامت مادران</w:t>
      </w:r>
    </w:p>
    <w:p w:rsidR="00AD650E" w:rsidRDefault="00AD650E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6-</w:t>
      </w:r>
      <w:r w:rsidR="00146FCA">
        <w:rPr>
          <w:rFonts w:cs="B Nazanin" w:hint="cs"/>
          <w:b/>
          <w:bCs/>
          <w:rtl/>
        </w:rPr>
        <w:t xml:space="preserve"> اسپیروف، گلاس کاس، هورمون شناسی زنان و نازایی، آخرین چاپ</w:t>
      </w:r>
    </w:p>
    <w:p w:rsidR="000A2C4B" w:rsidRDefault="000A2C4B" w:rsidP="00CE509D">
      <w:pPr>
        <w:ind w:left="-643"/>
        <w:rPr>
          <w:rFonts w:cs="B Nazanin"/>
          <w:b/>
          <w:bCs/>
          <w:rtl/>
        </w:rPr>
      </w:pPr>
    </w:p>
    <w:p w:rsidR="000E0B8D" w:rsidRPr="00FE2345" w:rsidRDefault="000E0B8D" w:rsidP="00CE509D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0E0B8D" w:rsidRDefault="00B5172C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 شناخت کامل فیزیولوژی حاملگی، تشخیص حاملگی، اهمیت بهداشت و تغذیه در دوران بارداری،  اصول مراقبت های دوران بارداری، شکایات شایع ناشی از بارداری و طرق پیشگیری از آنها، تشخیص موارد طبیعی از غیر طبیعی در دوران بارداری و آشنایی با اقدامات و مراقبت های لازم در هر مورد</w:t>
      </w:r>
    </w:p>
    <w:p w:rsidR="00671A25" w:rsidRPr="00FE2345" w:rsidRDefault="00671A25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 آموزش بهداشت به مادر و خانواده در زمینه مسائل جسمانی، روانی، اجتماعی و عاطفی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60327D">
        <w:tc>
          <w:tcPr>
            <w:tcW w:w="1134" w:type="dxa"/>
          </w:tcPr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60327D">
        <w:trPr>
          <w:trHeight w:val="3266"/>
        </w:trPr>
        <w:tc>
          <w:tcPr>
            <w:tcW w:w="1134" w:type="dxa"/>
          </w:tcPr>
          <w:p w:rsidR="007949FB" w:rsidRPr="00FE2345" w:rsidRDefault="000E0B8D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552" w:type="dxa"/>
          </w:tcPr>
          <w:p w:rsidR="007949FB" w:rsidRPr="00FE2345" w:rsidRDefault="00E316EE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علم مامایی و آمار حیاتی</w:t>
            </w:r>
          </w:p>
        </w:tc>
        <w:tc>
          <w:tcPr>
            <w:tcW w:w="2268" w:type="dxa"/>
          </w:tcPr>
          <w:p w:rsidR="00E316EE" w:rsidRPr="00E316EE" w:rsidRDefault="00E316EE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 w:rsidRPr="00E316EE">
              <w:rPr>
                <w:rFonts w:cs="B Nazanin" w:hint="cs"/>
                <w:b/>
                <w:bCs/>
                <w:rtl/>
                <w:lang w:bidi="ar-SA"/>
              </w:rPr>
              <w:t>- آشنايي با تاريخچه علم مامايي</w:t>
            </w:r>
          </w:p>
          <w:p w:rsidR="00E316EE" w:rsidRPr="00E316EE" w:rsidRDefault="00E316EE" w:rsidP="0060327D">
            <w:pPr>
              <w:rPr>
                <w:rFonts w:cs="B Nazanin"/>
                <w:b/>
                <w:bCs/>
                <w:lang w:bidi="ar-SA"/>
              </w:rPr>
            </w:pPr>
            <w:r w:rsidRPr="00E316EE">
              <w:rPr>
                <w:rFonts w:cs="B Nazanin" w:hint="cs"/>
                <w:b/>
                <w:bCs/>
                <w:rtl/>
                <w:lang w:bidi="ar-SA"/>
              </w:rPr>
              <w:t>- بيان تعريف مامايي و اهداف آن</w:t>
            </w:r>
          </w:p>
          <w:p w:rsidR="007949FB" w:rsidRDefault="00E316EE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 w:rsidRPr="00E316EE">
              <w:rPr>
                <w:rFonts w:cs="B Nazanin" w:hint="cs"/>
                <w:b/>
                <w:bCs/>
                <w:rtl/>
                <w:lang w:bidi="ar-SA"/>
              </w:rPr>
              <w:t>- آشنايي با آمار حياتي مرتبط بارداري و زايمان</w:t>
            </w:r>
          </w:p>
          <w:p w:rsidR="000E0B8D" w:rsidRPr="00FE2345" w:rsidRDefault="000E0B8D" w:rsidP="006032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FE2345" w:rsidRDefault="00E316EE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E316EE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</w:t>
            </w:r>
            <w:r w:rsidR="00876471"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876471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ویدیوپروژکتور، اسلاید </w:t>
            </w:r>
          </w:p>
        </w:tc>
        <w:tc>
          <w:tcPr>
            <w:tcW w:w="2127" w:type="dxa"/>
          </w:tcPr>
          <w:p w:rsidR="007949FB" w:rsidRPr="00FE2345" w:rsidRDefault="00E316EE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مطالعه مباحث هر جلسه قبل از شروع کلاس، پاسخ به پرسش های مطرح شده</w:t>
            </w:r>
          </w:p>
          <w:p w:rsidR="007949FB" w:rsidRPr="00FE2345" w:rsidRDefault="007949FB" w:rsidP="0060327D">
            <w:pPr>
              <w:rPr>
                <w:rFonts w:cs="B Nazanin"/>
                <w:b/>
                <w:bCs/>
                <w:rtl/>
              </w:rPr>
            </w:pPr>
          </w:p>
        </w:tc>
      </w:tr>
      <w:tr w:rsidR="000E0B8D" w:rsidRPr="00FE2345" w:rsidTr="0060327D">
        <w:trPr>
          <w:trHeight w:val="2830"/>
        </w:trPr>
        <w:tc>
          <w:tcPr>
            <w:tcW w:w="1134" w:type="dxa"/>
          </w:tcPr>
          <w:p w:rsidR="000E0B8D" w:rsidRDefault="000E0B8D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دوم </w:t>
            </w:r>
          </w:p>
        </w:tc>
        <w:tc>
          <w:tcPr>
            <w:tcW w:w="2552" w:type="dxa"/>
          </w:tcPr>
          <w:p w:rsidR="000E0B8D" w:rsidRDefault="00DC1E68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آناتومی دستگاه تناسلی زنان و  لگن</w:t>
            </w:r>
          </w:p>
        </w:tc>
        <w:tc>
          <w:tcPr>
            <w:tcW w:w="2268" w:type="dxa"/>
          </w:tcPr>
          <w:p w:rsidR="000E0B8D" w:rsidRDefault="00DC1E68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-اعضای تولید مثل خارجی را تشریح نماید.</w:t>
            </w:r>
          </w:p>
          <w:p w:rsidR="00DC1E68" w:rsidRDefault="00DC1E68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-اعضای تولید مثل داخلی را تشریح نماید.</w:t>
            </w:r>
          </w:p>
          <w:p w:rsidR="00DC1E68" w:rsidRDefault="00DC1E68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 لگن استخوانی و اقطار آن را تشریح نماید.</w:t>
            </w:r>
          </w:p>
          <w:p w:rsidR="00DC1E68" w:rsidRDefault="00DC1E68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انواع لگن و ویژگی های آنها را شرح دهد.</w:t>
            </w:r>
          </w:p>
          <w:p w:rsidR="00DC1E68" w:rsidRPr="00DC1E68" w:rsidRDefault="00DC1E68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0E0B8D" w:rsidRPr="00FE2345" w:rsidRDefault="00DC1E68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E0B8D" w:rsidRPr="00FE2345" w:rsidRDefault="00DC1E6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0E0B8D" w:rsidRPr="00DC1E68" w:rsidRDefault="00DC1E68" w:rsidP="0060327D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اسلاید، مولاژ لگن</w:t>
            </w:r>
          </w:p>
        </w:tc>
        <w:tc>
          <w:tcPr>
            <w:tcW w:w="2127" w:type="dxa"/>
          </w:tcPr>
          <w:p w:rsidR="000E0B8D" w:rsidRPr="00FE2345" w:rsidRDefault="00DC1E6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مطالعه مباحث هر جلسه قبل از شروع کلاس، پاسخ به پرسش های مطرح شده</w:t>
            </w:r>
          </w:p>
        </w:tc>
      </w:tr>
      <w:tr w:rsidR="00DC1E68" w:rsidRPr="00FE2345" w:rsidTr="0060327D">
        <w:trPr>
          <w:trHeight w:val="1004"/>
        </w:trPr>
        <w:tc>
          <w:tcPr>
            <w:tcW w:w="1134" w:type="dxa"/>
          </w:tcPr>
          <w:p w:rsidR="00DC1E68" w:rsidRDefault="00DC1E6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سوم </w:t>
            </w:r>
          </w:p>
          <w:p w:rsidR="00541D94" w:rsidRDefault="00541D94" w:rsidP="0060327D">
            <w:pPr>
              <w:rPr>
                <w:rFonts w:cs="B Nazanin"/>
                <w:b/>
                <w:bCs/>
                <w:rtl/>
              </w:rPr>
            </w:pPr>
          </w:p>
          <w:p w:rsidR="00541D94" w:rsidRDefault="00541D94" w:rsidP="0060327D">
            <w:pPr>
              <w:rPr>
                <w:rFonts w:cs="B Nazanin"/>
                <w:b/>
                <w:bCs/>
                <w:rtl/>
              </w:rPr>
            </w:pPr>
          </w:p>
          <w:p w:rsidR="00541D94" w:rsidRDefault="00541D94" w:rsidP="0060327D">
            <w:pPr>
              <w:rPr>
                <w:rFonts w:cs="B Nazanin"/>
                <w:b/>
                <w:bCs/>
                <w:rtl/>
              </w:rPr>
            </w:pPr>
          </w:p>
          <w:p w:rsidR="00541D94" w:rsidRDefault="00541D94" w:rsidP="0060327D">
            <w:pPr>
              <w:rPr>
                <w:rFonts w:cs="B Nazanin"/>
                <w:b/>
                <w:bCs/>
                <w:rtl/>
              </w:rPr>
            </w:pPr>
          </w:p>
          <w:p w:rsidR="00541D94" w:rsidRDefault="00541D94" w:rsidP="0060327D">
            <w:pPr>
              <w:rPr>
                <w:rFonts w:cs="B Nazanin"/>
                <w:b/>
                <w:bCs/>
                <w:rtl/>
              </w:rPr>
            </w:pPr>
          </w:p>
          <w:p w:rsidR="00541D94" w:rsidRDefault="00541D94" w:rsidP="006032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DC1E68" w:rsidRDefault="00DC1E68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فیزیولوژی دستگاه تناسلی زنان</w:t>
            </w:r>
          </w:p>
        </w:tc>
        <w:tc>
          <w:tcPr>
            <w:tcW w:w="2268" w:type="dxa"/>
          </w:tcPr>
          <w:p w:rsidR="00DC1E68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DC1E68">
              <w:rPr>
                <w:rFonts w:cs="B Nazanin" w:hint="cs"/>
                <w:b/>
                <w:bCs/>
                <w:rtl/>
                <w:lang w:bidi="ar-SA"/>
              </w:rPr>
              <w:t>فیزیولوژی سیکل قاعدگی زنان را توضیح دهد.</w:t>
            </w:r>
          </w:p>
          <w:p w:rsidR="00DC1E68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DC1E68">
              <w:rPr>
                <w:rFonts w:cs="B Nazanin" w:hint="cs"/>
                <w:b/>
                <w:bCs/>
                <w:rtl/>
                <w:lang w:bidi="ar-SA"/>
              </w:rPr>
              <w:t>مشخصات فاز های رحمی و تخمدانی را توضیح دهد.</w:t>
            </w:r>
          </w:p>
          <w:p w:rsidR="00541D94" w:rsidRDefault="00541D94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DC1E68" w:rsidRDefault="00541D94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DC1E68" w:rsidRDefault="00541D94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DC1E68" w:rsidRDefault="00541D94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 پروژکتور، اسلاید</w:t>
            </w:r>
          </w:p>
        </w:tc>
        <w:tc>
          <w:tcPr>
            <w:tcW w:w="2127" w:type="dxa"/>
          </w:tcPr>
          <w:p w:rsidR="00DC1E68" w:rsidRDefault="00541D94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مطالعه مباحث هر جلسه قبل از شروع کلاس، پاسخ به پرسش های مطرح شده</w:t>
            </w:r>
          </w:p>
        </w:tc>
      </w:tr>
      <w:tr w:rsidR="0060327D" w:rsidRPr="00FE2345" w:rsidTr="0060327D">
        <w:trPr>
          <w:trHeight w:val="3162"/>
        </w:trPr>
        <w:tc>
          <w:tcPr>
            <w:tcW w:w="1134" w:type="dxa"/>
          </w:tcPr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</w:p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</w:p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</w:p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60327D" w:rsidRDefault="0060327D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لانه گزینی و رشد مورفولوژیک تخمک، رویان و جنین</w:t>
            </w:r>
          </w:p>
        </w:tc>
        <w:tc>
          <w:tcPr>
            <w:tcW w:w="2268" w:type="dxa"/>
          </w:tcPr>
          <w:p w:rsidR="0060327D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60327D" w:rsidRPr="0060327D">
              <w:rPr>
                <w:rFonts w:cs="B Nazanin" w:hint="cs"/>
                <w:b/>
                <w:bCs/>
                <w:rtl/>
                <w:lang w:bidi="ar-SA"/>
              </w:rPr>
              <w:t>فرآیند لقاح و لانه گزینی را شرح دهد.</w:t>
            </w:r>
          </w:p>
          <w:p w:rsidR="0060327D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60327D">
              <w:rPr>
                <w:rFonts w:cs="B Nazanin" w:hint="cs"/>
                <w:b/>
                <w:bCs/>
                <w:rtl/>
                <w:lang w:bidi="ar-SA"/>
              </w:rPr>
              <w:t>نحوه تکامل جفت ، پرده ها و مایع آمنیون را شرح دهد.</w:t>
            </w:r>
          </w:p>
          <w:p w:rsidR="0060327D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60327D">
              <w:rPr>
                <w:rFonts w:cs="B Nazanin" w:hint="cs"/>
                <w:b/>
                <w:bCs/>
                <w:rtl/>
                <w:lang w:bidi="ar-SA"/>
              </w:rPr>
              <w:t>عملکرد هریک از هورمون های جفتی را توضیح دهد.</w:t>
            </w:r>
          </w:p>
          <w:p w:rsidR="0060327D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60327D">
              <w:rPr>
                <w:rFonts w:cs="B Nazanin" w:hint="cs"/>
                <w:b/>
                <w:bCs/>
                <w:rtl/>
                <w:lang w:bidi="ar-SA"/>
              </w:rPr>
              <w:t>مکانسیم های انتقال مواد از جفت به جنین را شرح دهد.</w:t>
            </w:r>
          </w:p>
          <w:p w:rsidR="0060327D" w:rsidRDefault="0060327D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  <w:p w:rsidR="0060327D" w:rsidRDefault="0060327D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60327D" w:rsidRDefault="0060327D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، پرسش و پاسخ</w:t>
            </w:r>
          </w:p>
        </w:tc>
        <w:tc>
          <w:tcPr>
            <w:tcW w:w="1984" w:type="dxa"/>
          </w:tcPr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 و اسلاید</w:t>
            </w:r>
          </w:p>
        </w:tc>
        <w:tc>
          <w:tcPr>
            <w:tcW w:w="2127" w:type="dxa"/>
          </w:tcPr>
          <w:p w:rsidR="0060327D" w:rsidRDefault="0060327D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مطالعه مباحث هر جلسه قبل از شروع کلاس، پاسخ به پرسش های مطرح شده</w:t>
            </w:r>
          </w:p>
        </w:tc>
      </w:tr>
      <w:tr w:rsidR="00541D94" w:rsidRPr="00FE2345" w:rsidTr="0060327D">
        <w:trPr>
          <w:trHeight w:val="641"/>
        </w:trPr>
        <w:tc>
          <w:tcPr>
            <w:tcW w:w="1134" w:type="dxa"/>
          </w:tcPr>
          <w:p w:rsidR="00541D94" w:rsidRDefault="009901F7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پنجم و ششم </w:t>
            </w:r>
          </w:p>
        </w:tc>
        <w:tc>
          <w:tcPr>
            <w:tcW w:w="2552" w:type="dxa"/>
          </w:tcPr>
          <w:p w:rsidR="00541D94" w:rsidRDefault="009901F7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فیزیولوژی مادر</w:t>
            </w:r>
          </w:p>
        </w:tc>
        <w:tc>
          <w:tcPr>
            <w:tcW w:w="2268" w:type="dxa"/>
          </w:tcPr>
          <w:p w:rsidR="009901F7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9901F7">
              <w:rPr>
                <w:rFonts w:cs="B Nazanin" w:hint="cs"/>
                <w:b/>
                <w:bCs/>
                <w:rtl/>
                <w:lang w:bidi="ar-SA"/>
              </w:rPr>
              <w:t>تغییرات ناشی از بارداری را در دستگاه قلبی- عروقی و خون شرح دهد.</w:t>
            </w:r>
          </w:p>
          <w:p w:rsidR="009901F7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9901F7">
              <w:rPr>
                <w:rFonts w:cs="B Nazanin" w:hint="cs"/>
                <w:b/>
                <w:bCs/>
                <w:rtl/>
                <w:lang w:bidi="ar-SA"/>
              </w:rPr>
              <w:t>تغییرات فیزیولوژیک بارداری را در دستگاه گوارش تفسیر نماید.</w:t>
            </w:r>
          </w:p>
          <w:p w:rsidR="009901F7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9901F7">
              <w:rPr>
                <w:rFonts w:cs="B Nazanin" w:hint="cs"/>
                <w:b/>
                <w:bCs/>
                <w:rtl/>
                <w:lang w:bidi="ar-SA"/>
              </w:rPr>
              <w:t>تغییرات فیزیولوژیک بارداری را در پوست و پستان توضیح دهد.</w:t>
            </w:r>
          </w:p>
          <w:p w:rsidR="000A2C4B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  <w:p w:rsidR="000A2C4B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  <w:p w:rsidR="000A2C4B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  <w:p w:rsidR="009901F7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9901F7">
              <w:rPr>
                <w:rFonts w:cs="B Nazanin" w:hint="cs"/>
                <w:b/>
                <w:bCs/>
                <w:rtl/>
                <w:lang w:bidi="ar-SA"/>
              </w:rPr>
              <w:t>تغییرات فیزیولوژیک بارداری را در دستگاه تناسلی و سیستم ادراری توضیح دهد.</w:t>
            </w:r>
            <w:r>
              <w:rPr>
                <w:rFonts w:cs="B Nazanin" w:hint="cs"/>
                <w:b/>
                <w:bCs/>
                <w:rtl/>
                <w:lang w:bidi="ar-SA"/>
              </w:rPr>
              <w:t>.</w:t>
            </w:r>
          </w:p>
          <w:p w:rsidR="009901F7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9901F7">
              <w:rPr>
                <w:rFonts w:cs="B Nazanin" w:hint="cs"/>
                <w:b/>
                <w:bCs/>
                <w:rtl/>
                <w:lang w:bidi="ar-SA"/>
              </w:rPr>
              <w:t>تغییرات متابولیک ناشی از بارداری را توضیح دهد.</w:t>
            </w:r>
          </w:p>
          <w:p w:rsidR="009901F7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9901F7">
              <w:rPr>
                <w:rFonts w:cs="B Nazanin" w:hint="cs"/>
                <w:b/>
                <w:bCs/>
                <w:rtl/>
                <w:lang w:bidi="ar-SA"/>
              </w:rPr>
              <w:t>تغییرات ایجاد شده در سیستم اندوکرین را شرح دهد.</w:t>
            </w:r>
          </w:p>
          <w:p w:rsidR="00541D94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9901F7">
              <w:rPr>
                <w:rFonts w:cs="B Nazanin" w:hint="cs"/>
                <w:b/>
                <w:bCs/>
                <w:rtl/>
                <w:lang w:bidi="ar-SA"/>
              </w:rPr>
              <w:t xml:space="preserve">تغییرات ایجاد شده در سیستم تنفسی را شرح دهد. </w:t>
            </w:r>
          </w:p>
          <w:p w:rsidR="00027283" w:rsidRDefault="00027283" w:rsidP="009901F7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541D94" w:rsidRDefault="009901F7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541D94" w:rsidRDefault="00027283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541D94" w:rsidRDefault="00027283" w:rsidP="0002728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541D94" w:rsidRPr="00027283" w:rsidRDefault="00027283" w:rsidP="00027283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027283" w:rsidRPr="00FE2345" w:rsidTr="0060327D">
        <w:trPr>
          <w:trHeight w:val="641"/>
        </w:trPr>
        <w:tc>
          <w:tcPr>
            <w:tcW w:w="1134" w:type="dxa"/>
          </w:tcPr>
          <w:p w:rsidR="00027283" w:rsidRDefault="00027283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جلسه هفتم </w:t>
            </w:r>
            <w:r w:rsidR="00F875C9">
              <w:rPr>
                <w:rFonts w:cs="B Nazanin" w:hint="cs"/>
                <w:b/>
                <w:bCs/>
                <w:rtl/>
              </w:rPr>
              <w:t xml:space="preserve"> و هشتم</w:t>
            </w:r>
          </w:p>
        </w:tc>
        <w:tc>
          <w:tcPr>
            <w:tcW w:w="2552" w:type="dxa"/>
          </w:tcPr>
          <w:p w:rsidR="00027283" w:rsidRDefault="00F42A86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مشاوره و مراقبت های پیش از بارداری</w:t>
            </w:r>
          </w:p>
        </w:tc>
        <w:tc>
          <w:tcPr>
            <w:tcW w:w="2268" w:type="dxa"/>
          </w:tcPr>
          <w:p w:rsidR="00027283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D47E5D">
              <w:rPr>
                <w:rFonts w:cs="B Nazanin" w:hint="cs"/>
                <w:b/>
                <w:bCs/>
                <w:rtl/>
                <w:lang w:bidi="ar-SA"/>
              </w:rPr>
              <w:t>مزایای مشاوره قبل از باردار</w:t>
            </w:r>
            <w:r w:rsidR="002A5FA6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F875C9">
              <w:rPr>
                <w:rFonts w:cs="B Nazanin" w:hint="cs"/>
                <w:b/>
                <w:bCs/>
                <w:rtl/>
                <w:lang w:bidi="ar-SA"/>
              </w:rPr>
              <w:t xml:space="preserve"> را شرح دهد.</w:t>
            </w:r>
          </w:p>
          <w:p w:rsidR="00F875C9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F875C9">
              <w:rPr>
                <w:rFonts w:cs="B Nazanin" w:hint="cs"/>
                <w:b/>
                <w:bCs/>
                <w:rtl/>
                <w:lang w:bidi="ar-SA"/>
              </w:rPr>
              <w:t>اختلالات مزمن طبی را لیست نماید و نحوه مشاوره هریک را شرح دهد.</w:t>
            </w:r>
          </w:p>
          <w:p w:rsidR="00F875C9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F875C9">
              <w:rPr>
                <w:rFonts w:cs="B Nazanin" w:hint="cs"/>
                <w:b/>
                <w:bCs/>
                <w:rtl/>
                <w:lang w:bidi="ar-SA"/>
              </w:rPr>
              <w:t>مشاوره قبل از بارداری به زنان مبتلا به دیابت ارائه دهد.</w:t>
            </w:r>
          </w:p>
          <w:p w:rsidR="00F875C9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F875C9">
              <w:rPr>
                <w:rFonts w:cs="B Nazanin" w:hint="cs"/>
                <w:b/>
                <w:bCs/>
                <w:rtl/>
                <w:lang w:bidi="ar-SA"/>
              </w:rPr>
              <w:t>مشاوره پیش از بارداری به زنان مبتلا به صرع و هیپرتانسیون ارائه دهد.</w:t>
            </w:r>
          </w:p>
          <w:p w:rsidR="00F875C9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F875C9">
              <w:rPr>
                <w:rFonts w:cs="B Nazanin" w:hint="cs"/>
                <w:b/>
                <w:bCs/>
                <w:rtl/>
                <w:lang w:bidi="ar-SA"/>
              </w:rPr>
              <w:t>مشاوره پیش از بارداری به بیماران با سابقه اختلالات ژنتیکی ارائه دهد.</w:t>
            </w:r>
          </w:p>
          <w:p w:rsidR="000A2C4B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</w:p>
          <w:p w:rsidR="00F875C9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lastRenderedPageBreak/>
              <w:t>-</w:t>
            </w:r>
            <w:r w:rsidR="00F875C9">
              <w:rPr>
                <w:rFonts w:cs="B Nazanin" w:hint="cs"/>
                <w:b/>
                <w:bCs/>
                <w:rtl/>
                <w:lang w:bidi="ar-SA"/>
              </w:rPr>
              <w:t>عوامل خطر ساز در شروع بارداری را لیست نماید.</w:t>
            </w:r>
          </w:p>
          <w:p w:rsidR="00F875C9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F875C9">
              <w:rPr>
                <w:rFonts w:cs="B Nazanin" w:hint="cs"/>
                <w:b/>
                <w:bCs/>
                <w:rtl/>
                <w:lang w:bidi="ar-SA"/>
              </w:rPr>
              <w:t>مصون سازی و آزمایشات مورد نیاز قبل از بارداری را توضیح دهد.</w:t>
            </w:r>
          </w:p>
          <w:p w:rsidR="00F875C9" w:rsidRDefault="00F875C9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027283" w:rsidRDefault="00F875C9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27283" w:rsidRDefault="00F875C9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027283" w:rsidRPr="00F875C9" w:rsidRDefault="00F875C9" w:rsidP="00F875C9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027283" w:rsidRDefault="00F875C9" w:rsidP="00F875C9">
            <w:pPr>
              <w:rPr>
                <w:rFonts w:cs="B Nazanin"/>
                <w:b/>
                <w:bCs/>
                <w:rtl/>
              </w:rPr>
            </w:pPr>
            <w:r w:rsidRPr="00F875C9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F875C9" w:rsidRPr="00FE2345" w:rsidTr="0060327D">
        <w:trPr>
          <w:trHeight w:val="641"/>
        </w:trPr>
        <w:tc>
          <w:tcPr>
            <w:tcW w:w="1134" w:type="dxa"/>
          </w:tcPr>
          <w:p w:rsidR="00F875C9" w:rsidRDefault="00F875C9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جلسه نهم </w:t>
            </w:r>
          </w:p>
        </w:tc>
        <w:tc>
          <w:tcPr>
            <w:tcW w:w="2552" w:type="dxa"/>
          </w:tcPr>
          <w:p w:rsidR="00F875C9" w:rsidRDefault="007F128F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تشخیص حاملگی</w:t>
            </w:r>
          </w:p>
        </w:tc>
        <w:tc>
          <w:tcPr>
            <w:tcW w:w="2268" w:type="dxa"/>
          </w:tcPr>
          <w:p w:rsidR="00F875C9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علائم فرضی در بارداری را شرح دهد.</w:t>
            </w:r>
          </w:p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علائم احتمالی بارداری را شرح دهد.</w:t>
            </w:r>
          </w:p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علائم قطعی بارداری را شرح دهد.</w:t>
            </w:r>
          </w:p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روش های تشخیص بارداری را نام ببرد.</w:t>
            </w:r>
          </w:p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موارد استفاده از سونوگرافی در بارداری را توضیح دهد.</w:t>
            </w:r>
          </w:p>
        </w:tc>
        <w:tc>
          <w:tcPr>
            <w:tcW w:w="3260" w:type="dxa"/>
          </w:tcPr>
          <w:p w:rsidR="00F875C9" w:rsidRDefault="007F128F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875C9" w:rsidRDefault="007F128F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F875C9" w:rsidRPr="007F128F" w:rsidRDefault="007F128F" w:rsidP="00F875C9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F875C9" w:rsidRPr="00F875C9" w:rsidRDefault="007F128F" w:rsidP="007F128F">
            <w:pPr>
              <w:rPr>
                <w:rFonts w:cs="B Nazanin"/>
                <w:b/>
                <w:bCs/>
                <w:rtl/>
              </w:rPr>
            </w:pPr>
            <w:r w:rsidRPr="007F128F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7253AE" w:rsidRPr="00FE2345" w:rsidTr="0060327D">
        <w:trPr>
          <w:trHeight w:val="641"/>
        </w:trPr>
        <w:tc>
          <w:tcPr>
            <w:tcW w:w="1134" w:type="dxa"/>
          </w:tcPr>
          <w:p w:rsidR="007253AE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 و یازدهم</w:t>
            </w:r>
          </w:p>
        </w:tc>
        <w:tc>
          <w:tcPr>
            <w:tcW w:w="2552" w:type="dxa"/>
          </w:tcPr>
          <w:p w:rsidR="007253AE" w:rsidRDefault="007253AE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مراقبت های دوران بارداری</w:t>
            </w:r>
          </w:p>
        </w:tc>
        <w:tc>
          <w:tcPr>
            <w:tcW w:w="2268" w:type="dxa"/>
          </w:tcPr>
          <w:p w:rsidR="007253AE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253AE">
              <w:rPr>
                <w:rFonts w:cs="B Nazanin" w:hint="cs"/>
                <w:b/>
                <w:bCs/>
                <w:rtl/>
                <w:lang w:bidi="ar-SA"/>
              </w:rPr>
              <w:t>معاینات فیزیکی کامل زنان باردار را شرح دهد.</w:t>
            </w:r>
          </w:p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نحوه گرفتن شرح حال  دوران بارداری را توضیح دهد.</w:t>
            </w:r>
          </w:p>
          <w:p w:rsidR="007253AE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253AE">
              <w:rPr>
                <w:rFonts w:cs="B Nazanin" w:hint="cs"/>
                <w:b/>
                <w:bCs/>
                <w:rtl/>
                <w:lang w:bidi="ar-SA"/>
              </w:rPr>
              <w:t>یک مراقبت پره ناتال را سازماندهی نماید.</w:t>
            </w:r>
          </w:p>
          <w:p w:rsidR="007253AE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آزمایشات متداول در بارداری را شرح داده و تفسیر نماید.</w:t>
            </w:r>
          </w:p>
          <w:p w:rsidR="007253AE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تست های غربالگری در بارداری را توضیح دهد.</w:t>
            </w:r>
          </w:p>
          <w:p w:rsidR="00B117AC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lastRenderedPageBreak/>
              <w:t>-</w:t>
            </w:r>
            <w:r w:rsidR="00B117AC">
              <w:rPr>
                <w:rFonts w:cs="B Nazanin" w:hint="cs"/>
                <w:b/>
                <w:bCs/>
                <w:rtl/>
                <w:lang w:bidi="ar-SA"/>
              </w:rPr>
              <w:t>آموزش های دوران بارداری را به طور کامل توضیح دهد.</w:t>
            </w:r>
          </w:p>
          <w:p w:rsidR="007F128F" w:rsidRDefault="007F128F" w:rsidP="007F128F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7253AE" w:rsidRDefault="007F128F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7253AE" w:rsidRDefault="007F128F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7253AE" w:rsidRDefault="007F128F" w:rsidP="00F875C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7253AE" w:rsidRPr="00F875C9" w:rsidRDefault="007F128F" w:rsidP="007F128F">
            <w:pPr>
              <w:rPr>
                <w:rFonts w:cs="B Nazanin"/>
                <w:b/>
                <w:bCs/>
                <w:rtl/>
              </w:rPr>
            </w:pPr>
            <w:r w:rsidRPr="007F128F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7F128F" w:rsidRPr="00FE2345" w:rsidTr="0060327D">
        <w:trPr>
          <w:trHeight w:val="641"/>
        </w:trPr>
        <w:tc>
          <w:tcPr>
            <w:tcW w:w="1134" w:type="dxa"/>
          </w:tcPr>
          <w:p w:rsidR="007F128F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2552" w:type="dxa"/>
          </w:tcPr>
          <w:p w:rsidR="007F128F" w:rsidRDefault="007F128F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ارزیابی سلامت جنین در بارداری</w:t>
            </w:r>
          </w:p>
        </w:tc>
        <w:tc>
          <w:tcPr>
            <w:tcW w:w="2268" w:type="dxa"/>
          </w:tcPr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موارد استفاده از اولتراسونوگرافی در بارداری را لیست نماید.</w:t>
            </w:r>
          </w:p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7F128F">
              <w:rPr>
                <w:rFonts w:cs="B Nazanin" w:hint="cs"/>
                <w:b/>
                <w:bCs/>
                <w:rtl/>
                <w:lang w:bidi="ar-SA"/>
              </w:rPr>
              <w:t>موارد استفاده از سونوگرافی داپلر را در بارداری شرح دهد.</w:t>
            </w:r>
          </w:p>
          <w:p w:rsidR="007F128F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2A51FA">
              <w:rPr>
                <w:rFonts w:cs="B Nazanin" w:hint="cs"/>
                <w:b/>
                <w:bCs/>
                <w:rtl/>
                <w:lang w:bidi="ar-SA"/>
              </w:rPr>
              <w:t>غربالگری آلفافیتوپروتئین در بارداری  و زمان انجام آن را توضیح دهد.</w:t>
            </w:r>
          </w:p>
          <w:p w:rsidR="002A51FA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2A51FA">
              <w:rPr>
                <w:rFonts w:cs="B Nazanin" w:hint="cs"/>
                <w:b/>
                <w:bCs/>
                <w:rtl/>
                <w:lang w:bidi="ar-SA"/>
              </w:rPr>
              <w:t>اندیکاسیون های انجام آمنیوسنتز و نمونه گیری از پرزهای کوریونی را توضیح دهد.</w:t>
            </w:r>
          </w:p>
          <w:p w:rsidR="002A51FA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2A51FA">
              <w:rPr>
                <w:rFonts w:cs="B Nazanin" w:hint="cs"/>
                <w:b/>
                <w:bCs/>
                <w:rtl/>
                <w:lang w:bidi="ar-SA"/>
              </w:rPr>
              <w:t>تست بدون استرس را شرح و تفسیر نماید.</w:t>
            </w:r>
          </w:p>
          <w:p w:rsidR="002A51FA" w:rsidRDefault="000A2C4B" w:rsidP="000A2C4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2A51FA">
              <w:rPr>
                <w:rFonts w:cs="B Nazanin" w:hint="cs"/>
                <w:b/>
                <w:bCs/>
                <w:rtl/>
                <w:lang w:bidi="ar-SA"/>
              </w:rPr>
              <w:t xml:space="preserve">اندیکاسیون های انجام </w:t>
            </w:r>
            <w:r w:rsidR="002A51FA">
              <w:rPr>
                <w:rFonts w:cs="B Nazanin"/>
                <w:b/>
                <w:bCs/>
                <w:lang w:bidi="ar-SA"/>
              </w:rPr>
              <w:t>NST</w:t>
            </w:r>
            <w:r w:rsidR="002A51FA">
              <w:rPr>
                <w:rFonts w:cs="B Nazanin" w:hint="cs"/>
                <w:b/>
                <w:bCs/>
                <w:rtl/>
              </w:rPr>
              <w:t xml:space="preserve">  و فواصل انجام آن را شرح دهد.</w:t>
            </w:r>
          </w:p>
          <w:p w:rsidR="002A51FA" w:rsidRDefault="000A2C4B" w:rsidP="000A2C4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2A51FA">
              <w:rPr>
                <w:rFonts w:cs="B Nazanin" w:hint="cs"/>
                <w:b/>
                <w:bCs/>
                <w:rtl/>
              </w:rPr>
              <w:t>تست استرس انقباضی را توضیح دهد.</w:t>
            </w:r>
          </w:p>
          <w:p w:rsidR="00B117AC" w:rsidRDefault="00B117AC" w:rsidP="006032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F128F" w:rsidRDefault="002A51FA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F128F" w:rsidRDefault="002A51FA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7F128F" w:rsidRDefault="002A51FA" w:rsidP="00F875C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7F128F" w:rsidRPr="007F128F" w:rsidRDefault="002A51FA" w:rsidP="002A51FA">
            <w:pPr>
              <w:rPr>
                <w:rFonts w:cs="B Nazanin"/>
                <w:b/>
                <w:bCs/>
                <w:rtl/>
              </w:rPr>
            </w:pPr>
            <w:r w:rsidRPr="002A51FA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B117AC" w:rsidRPr="00FE2345" w:rsidTr="0060327D">
        <w:trPr>
          <w:trHeight w:val="641"/>
        </w:trPr>
        <w:tc>
          <w:tcPr>
            <w:tcW w:w="1134" w:type="dxa"/>
          </w:tcPr>
          <w:p w:rsidR="00B117AC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552" w:type="dxa"/>
          </w:tcPr>
          <w:p w:rsidR="00B117AC" w:rsidRDefault="00B117AC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تغییرات نیازهای تغذیه ای مادر در بارداری</w:t>
            </w:r>
            <w:r w:rsidR="000D60F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و  بهداشت عمومی و مشکلات شایع در بارداری</w:t>
            </w:r>
          </w:p>
        </w:tc>
        <w:tc>
          <w:tcPr>
            <w:tcW w:w="2268" w:type="dxa"/>
          </w:tcPr>
          <w:p w:rsidR="00B117AC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B117AC">
              <w:rPr>
                <w:rFonts w:cs="B Nazanin" w:hint="cs"/>
                <w:b/>
                <w:bCs/>
                <w:rtl/>
                <w:lang w:bidi="ar-SA"/>
              </w:rPr>
              <w:t>میزان وزن گیری مادران باردار در را شرح دهد.</w:t>
            </w:r>
          </w:p>
          <w:p w:rsidR="00B117AC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B117AC">
              <w:rPr>
                <w:rFonts w:cs="B Nazanin" w:hint="cs"/>
                <w:b/>
                <w:bCs/>
                <w:rtl/>
                <w:lang w:bidi="ar-SA"/>
              </w:rPr>
              <w:t>جیره های غذایی مناسب جهت مادران باردا</w:t>
            </w:r>
            <w:r w:rsidR="000D60F2">
              <w:rPr>
                <w:rFonts w:cs="B Nazanin" w:hint="cs"/>
                <w:b/>
                <w:bCs/>
                <w:rtl/>
                <w:lang w:bidi="ar-SA"/>
              </w:rPr>
              <w:t>ر را شرح دهد.</w:t>
            </w:r>
          </w:p>
          <w:p w:rsidR="000D60F2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lastRenderedPageBreak/>
              <w:t>-</w:t>
            </w:r>
            <w:r w:rsidR="000D60F2">
              <w:rPr>
                <w:rFonts w:cs="B Nazanin" w:hint="cs"/>
                <w:b/>
                <w:bCs/>
                <w:rtl/>
                <w:lang w:bidi="ar-SA"/>
              </w:rPr>
              <w:t>دستورالعمل استفاده از آهن ، اسیدفولیک و مولتی ویتامین را شرح دهد.</w:t>
            </w:r>
          </w:p>
          <w:p w:rsidR="000D60F2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0D60F2">
              <w:rPr>
                <w:rFonts w:cs="B Nazanin" w:hint="cs"/>
                <w:b/>
                <w:bCs/>
                <w:rtl/>
                <w:lang w:bidi="ar-SA"/>
              </w:rPr>
              <w:t>مشکلات شایع در دوران بارداری را لیست نماید.</w:t>
            </w:r>
          </w:p>
          <w:p w:rsidR="000D60F2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0D60F2">
              <w:rPr>
                <w:rFonts w:cs="B Nazanin" w:hint="cs"/>
                <w:b/>
                <w:bCs/>
                <w:rtl/>
                <w:lang w:bidi="ar-SA"/>
              </w:rPr>
              <w:t>علل تهوع و استفراغ دوران بارداری را نام برده و نحوه درمان آن را شرح دهد.</w:t>
            </w:r>
          </w:p>
          <w:p w:rsidR="000D60F2" w:rsidRDefault="000D60F2" w:rsidP="000D60F2">
            <w:pPr>
              <w:rPr>
                <w:rFonts w:cs="B Nazanin"/>
                <w:b/>
                <w:bCs/>
                <w:rtl/>
                <w:lang w:bidi="ar-SA"/>
              </w:rPr>
            </w:pPr>
          </w:p>
          <w:p w:rsidR="00B117AC" w:rsidRDefault="00B117AC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B117AC" w:rsidRDefault="000D60F2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B117AC" w:rsidRDefault="000D60F2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B117AC" w:rsidRDefault="000D60F2" w:rsidP="00F875C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B117AC" w:rsidRPr="002A51FA" w:rsidRDefault="000D60F2" w:rsidP="002A51FA">
            <w:pPr>
              <w:rPr>
                <w:rFonts w:cs="B Nazanin"/>
                <w:b/>
                <w:bCs/>
                <w:rtl/>
              </w:rPr>
            </w:pPr>
            <w:r w:rsidRPr="00F875C9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0D60F2" w:rsidRPr="00FE2345" w:rsidTr="0060327D">
        <w:trPr>
          <w:trHeight w:val="641"/>
        </w:trPr>
        <w:tc>
          <w:tcPr>
            <w:tcW w:w="1134" w:type="dxa"/>
          </w:tcPr>
          <w:p w:rsidR="000D60F2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چهاردهم</w:t>
            </w:r>
          </w:p>
        </w:tc>
        <w:tc>
          <w:tcPr>
            <w:tcW w:w="2552" w:type="dxa"/>
          </w:tcPr>
          <w:p w:rsidR="000D60F2" w:rsidRDefault="000D60F2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مانور لئوپولد و سمع ضربان قلب</w:t>
            </w:r>
          </w:p>
        </w:tc>
        <w:tc>
          <w:tcPr>
            <w:tcW w:w="2268" w:type="dxa"/>
          </w:tcPr>
          <w:p w:rsidR="000D60F2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0D60F2">
              <w:rPr>
                <w:rFonts w:cs="B Nazanin" w:hint="cs"/>
                <w:b/>
                <w:bCs/>
                <w:rtl/>
                <w:lang w:bidi="ar-SA"/>
              </w:rPr>
              <w:t>مانور اول تا چهارم لئوپولد را به طور کامل توضیح دهد.</w:t>
            </w:r>
          </w:p>
          <w:p w:rsidR="000D60F2" w:rsidRDefault="000A2C4B" w:rsidP="0060327D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0D60F2">
              <w:rPr>
                <w:rFonts w:cs="B Nazanin" w:hint="cs"/>
                <w:b/>
                <w:bCs/>
                <w:rtl/>
                <w:lang w:bidi="ar-SA"/>
              </w:rPr>
              <w:t>روش های مختلف جهت سمع ضربان قلب جنین را  بیان نماید.</w:t>
            </w:r>
          </w:p>
        </w:tc>
        <w:tc>
          <w:tcPr>
            <w:tcW w:w="3260" w:type="dxa"/>
          </w:tcPr>
          <w:p w:rsidR="000D60F2" w:rsidRDefault="000D60F2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D60F2" w:rsidRDefault="000D60F2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0D60F2" w:rsidRDefault="000D60F2" w:rsidP="00F875C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0D60F2" w:rsidRPr="00F875C9" w:rsidRDefault="000D60F2" w:rsidP="000D60F2">
            <w:pPr>
              <w:rPr>
                <w:rFonts w:cs="B Nazanin"/>
                <w:b/>
                <w:bCs/>
                <w:rtl/>
              </w:rPr>
            </w:pPr>
            <w:r w:rsidRPr="000D60F2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0D60F2" w:rsidRPr="00FE2345" w:rsidTr="0060327D">
        <w:trPr>
          <w:trHeight w:val="641"/>
        </w:trPr>
        <w:tc>
          <w:tcPr>
            <w:tcW w:w="1134" w:type="dxa"/>
          </w:tcPr>
          <w:p w:rsidR="000D60F2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پانزدهم</w:t>
            </w:r>
          </w:p>
        </w:tc>
        <w:tc>
          <w:tcPr>
            <w:tcW w:w="2552" w:type="dxa"/>
          </w:tcPr>
          <w:p w:rsidR="000D60F2" w:rsidRDefault="000D60F2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روش های</w:t>
            </w:r>
            <w:r w:rsidR="00A1514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آمادگی و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خوشایند سازی </w:t>
            </w:r>
            <w:r w:rsidR="00A1514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بارداری و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زایمان</w:t>
            </w:r>
          </w:p>
        </w:tc>
        <w:tc>
          <w:tcPr>
            <w:tcW w:w="2268" w:type="dxa"/>
          </w:tcPr>
          <w:p w:rsidR="000D60F2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A15148">
              <w:rPr>
                <w:rFonts w:cs="B Nazanin" w:hint="cs"/>
                <w:b/>
                <w:bCs/>
                <w:rtl/>
                <w:lang w:bidi="ar-SA"/>
              </w:rPr>
              <w:t>تکنیک های تنفسی در زمان زایمان را توضیح دهد.</w:t>
            </w:r>
          </w:p>
          <w:p w:rsidR="00A15148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A15148">
              <w:rPr>
                <w:rFonts w:cs="B Nazanin" w:hint="cs"/>
                <w:b/>
                <w:bCs/>
                <w:rtl/>
                <w:lang w:bidi="ar-SA"/>
              </w:rPr>
              <w:t>تکنیک های تن آرامی و کاهش درد را توضیح دهد.</w:t>
            </w:r>
          </w:p>
          <w:p w:rsidR="00A15148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A15148">
              <w:rPr>
                <w:rFonts w:cs="B Nazanin" w:hint="cs"/>
                <w:b/>
                <w:bCs/>
                <w:rtl/>
                <w:lang w:bidi="ar-SA"/>
              </w:rPr>
              <w:t>ورزش های دوران بارداری و پس از زایمان را توضیح دهد.</w:t>
            </w:r>
          </w:p>
          <w:p w:rsidR="00A15148" w:rsidRDefault="00A15148" w:rsidP="0060327D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0D60F2" w:rsidRDefault="00A15148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D60F2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0D60F2" w:rsidRDefault="00A15148" w:rsidP="00F875C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 ، اسلاید</w:t>
            </w:r>
          </w:p>
        </w:tc>
        <w:tc>
          <w:tcPr>
            <w:tcW w:w="2127" w:type="dxa"/>
          </w:tcPr>
          <w:p w:rsidR="000D60F2" w:rsidRPr="000D60F2" w:rsidRDefault="00A15148" w:rsidP="00A15148">
            <w:pPr>
              <w:rPr>
                <w:rFonts w:cs="B Nazanin"/>
                <w:b/>
                <w:bCs/>
                <w:rtl/>
              </w:rPr>
            </w:pPr>
            <w:r w:rsidRPr="00A15148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  <w:tr w:rsidR="00A15148" w:rsidRPr="00FE2345" w:rsidTr="0060327D">
        <w:trPr>
          <w:trHeight w:val="641"/>
        </w:trPr>
        <w:tc>
          <w:tcPr>
            <w:tcW w:w="1134" w:type="dxa"/>
          </w:tcPr>
          <w:p w:rsidR="00A15148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52" w:type="dxa"/>
          </w:tcPr>
          <w:p w:rsidR="00A15148" w:rsidRDefault="00A15148" w:rsidP="0060327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اسلام و بارداری</w:t>
            </w:r>
          </w:p>
        </w:tc>
        <w:tc>
          <w:tcPr>
            <w:tcW w:w="2268" w:type="dxa"/>
          </w:tcPr>
          <w:p w:rsidR="00A15148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A15148">
              <w:rPr>
                <w:rFonts w:cs="B Nazanin" w:hint="cs"/>
                <w:b/>
                <w:bCs/>
                <w:rtl/>
                <w:lang w:bidi="ar-SA"/>
              </w:rPr>
              <w:t>نظر اسلام در مورد بهداشت زمان لقاح را توضیح دهد.</w:t>
            </w:r>
          </w:p>
          <w:p w:rsidR="00A15148" w:rsidRDefault="000A2C4B" w:rsidP="000A2C4B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A15148">
              <w:rPr>
                <w:rFonts w:cs="B Nazanin" w:hint="cs"/>
                <w:b/>
                <w:bCs/>
                <w:rtl/>
                <w:lang w:bidi="ar-SA"/>
              </w:rPr>
              <w:t>نظر اسلام در مورد تغذیه دوران بارداری و لقاح را شرح دهد.</w:t>
            </w:r>
          </w:p>
        </w:tc>
        <w:tc>
          <w:tcPr>
            <w:tcW w:w="3260" w:type="dxa"/>
          </w:tcPr>
          <w:p w:rsidR="00A15148" w:rsidRDefault="00A15148" w:rsidP="0060327D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15148" w:rsidRDefault="00A15148" w:rsidP="006032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A15148" w:rsidRDefault="00A15148" w:rsidP="00F875C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 پروژکتور، اسلاید</w:t>
            </w:r>
          </w:p>
        </w:tc>
        <w:tc>
          <w:tcPr>
            <w:tcW w:w="2127" w:type="dxa"/>
          </w:tcPr>
          <w:p w:rsidR="00A15148" w:rsidRPr="00A15148" w:rsidRDefault="00A15148" w:rsidP="00A15148">
            <w:pPr>
              <w:rPr>
                <w:rFonts w:cs="B Nazanin"/>
                <w:b/>
                <w:bCs/>
                <w:rtl/>
              </w:rPr>
            </w:pPr>
            <w:r w:rsidRPr="00A15148">
              <w:rPr>
                <w:rFonts w:cs="B Nazanin" w:hint="cs"/>
                <w:b/>
                <w:bCs/>
                <w:rtl/>
              </w:rPr>
              <w:t>حضور فعال در کلاس، مطالعه مباحث قبل از شروع کلاس، پاسخ به پرسش ها مطرح شده</w:t>
            </w:r>
          </w:p>
        </w:tc>
      </w:tr>
    </w:tbl>
    <w:p w:rsidR="0096674A" w:rsidRDefault="0096674A" w:rsidP="005A6724">
      <w:pPr>
        <w:ind w:left="-643"/>
        <w:rPr>
          <w:rFonts w:cs="B Nazanin"/>
          <w:b/>
          <w:bCs/>
          <w:rtl/>
        </w:rPr>
      </w:pPr>
    </w:p>
    <w:p w:rsidR="00CE509D" w:rsidRDefault="007949FB" w:rsidP="005A6724">
      <w:pPr>
        <w:ind w:left="-643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headerReference w:type="first" r:id="rId10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B1" w:rsidRDefault="00E87EB1" w:rsidP="0075207D">
      <w:pPr>
        <w:spacing w:after="0" w:line="240" w:lineRule="auto"/>
      </w:pPr>
      <w:r>
        <w:separator/>
      </w:r>
    </w:p>
  </w:endnote>
  <w:endnote w:type="continuationSeparator" w:id="0">
    <w:p w:rsidR="00E87EB1" w:rsidRDefault="00E87EB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B1" w:rsidRDefault="00E87EB1" w:rsidP="0075207D">
      <w:pPr>
        <w:spacing w:after="0" w:line="240" w:lineRule="auto"/>
      </w:pPr>
      <w:r>
        <w:separator/>
      </w:r>
    </w:p>
  </w:footnote>
  <w:footnote w:type="continuationSeparator" w:id="0">
    <w:p w:rsidR="00E87EB1" w:rsidRDefault="00E87EB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87E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87E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87E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D0319"/>
    <w:multiLevelType w:val="hybridMultilevel"/>
    <w:tmpl w:val="431E65D6"/>
    <w:lvl w:ilvl="0" w:tplc="2F30B49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1D50"/>
    <w:multiLevelType w:val="hybridMultilevel"/>
    <w:tmpl w:val="736428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27283"/>
    <w:rsid w:val="00052B75"/>
    <w:rsid w:val="000A2C4B"/>
    <w:rsid w:val="000D60F2"/>
    <w:rsid w:val="000E0B8D"/>
    <w:rsid w:val="000E0EDC"/>
    <w:rsid w:val="00146FCA"/>
    <w:rsid w:val="001A0999"/>
    <w:rsid w:val="0023020C"/>
    <w:rsid w:val="002705ED"/>
    <w:rsid w:val="002A51FA"/>
    <w:rsid w:val="002A5FA6"/>
    <w:rsid w:val="00342702"/>
    <w:rsid w:val="00361DF7"/>
    <w:rsid w:val="00382AF4"/>
    <w:rsid w:val="00391B74"/>
    <w:rsid w:val="003A5964"/>
    <w:rsid w:val="003B52FF"/>
    <w:rsid w:val="003B64C7"/>
    <w:rsid w:val="003F2B80"/>
    <w:rsid w:val="00403A6D"/>
    <w:rsid w:val="00407F4E"/>
    <w:rsid w:val="0042454C"/>
    <w:rsid w:val="004856E6"/>
    <w:rsid w:val="00541D94"/>
    <w:rsid w:val="00564C72"/>
    <w:rsid w:val="00574151"/>
    <w:rsid w:val="005A6724"/>
    <w:rsid w:val="005C33DC"/>
    <w:rsid w:val="005C4755"/>
    <w:rsid w:val="0060327D"/>
    <w:rsid w:val="00666024"/>
    <w:rsid w:val="00671A25"/>
    <w:rsid w:val="00674209"/>
    <w:rsid w:val="006946C2"/>
    <w:rsid w:val="006E5C42"/>
    <w:rsid w:val="007253AE"/>
    <w:rsid w:val="0075181C"/>
    <w:rsid w:val="0075207D"/>
    <w:rsid w:val="007700F1"/>
    <w:rsid w:val="007949FB"/>
    <w:rsid w:val="007F128F"/>
    <w:rsid w:val="007F477A"/>
    <w:rsid w:val="008536AA"/>
    <w:rsid w:val="00865F89"/>
    <w:rsid w:val="00876471"/>
    <w:rsid w:val="00913848"/>
    <w:rsid w:val="00933559"/>
    <w:rsid w:val="0096674A"/>
    <w:rsid w:val="009901F7"/>
    <w:rsid w:val="009A62C4"/>
    <w:rsid w:val="009B1942"/>
    <w:rsid w:val="00A15148"/>
    <w:rsid w:val="00A92D12"/>
    <w:rsid w:val="00A967B9"/>
    <w:rsid w:val="00A97C0A"/>
    <w:rsid w:val="00AD650E"/>
    <w:rsid w:val="00AE4514"/>
    <w:rsid w:val="00B117AC"/>
    <w:rsid w:val="00B5172C"/>
    <w:rsid w:val="00B658EA"/>
    <w:rsid w:val="00B67187"/>
    <w:rsid w:val="00CE509D"/>
    <w:rsid w:val="00D47E5D"/>
    <w:rsid w:val="00D62D24"/>
    <w:rsid w:val="00DA2053"/>
    <w:rsid w:val="00DC1E68"/>
    <w:rsid w:val="00DD4C00"/>
    <w:rsid w:val="00DE3D63"/>
    <w:rsid w:val="00E316EE"/>
    <w:rsid w:val="00E87EB1"/>
    <w:rsid w:val="00F150CE"/>
    <w:rsid w:val="00F15269"/>
    <w:rsid w:val="00F42A86"/>
    <w:rsid w:val="00F47E8B"/>
    <w:rsid w:val="00F875C9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2CC505-14CC-4C23-ADE7-E500F87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a1</cp:lastModifiedBy>
  <cp:revision>5</cp:revision>
  <cp:lastPrinted>2016-04-26T09:51:00Z</cp:lastPrinted>
  <dcterms:created xsi:type="dcterms:W3CDTF">2016-10-07T18:19:00Z</dcterms:created>
  <dcterms:modified xsi:type="dcterms:W3CDTF">2016-10-07T19:04:00Z</dcterms:modified>
</cp:coreProperties>
</file>